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C50" w:rsidRDefault="008D6C50" w:rsidP="008D6C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D6C50" w:rsidRDefault="008D6C50" w:rsidP="008D6C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D6C50" w:rsidRDefault="008D6C50" w:rsidP="008D6C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D6C50" w:rsidRDefault="008D6C50" w:rsidP="008D6C5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D6C50" w:rsidRDefault="008D6C50" w:rsidP="008D6C50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E1BC9" w:rsidRDefault="002E1BC9" w:rsidP="002E1BC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89617B" w:rsidRPr="00D77A38" w:rsidRDefault="0089617B" w:rsidP="008D6C50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89617B" w:rsidRPr="00D77A38" w:rsidRDefault="0089617B" w:rsidP="002D3A58">
      <w:pPr>
        <w:pStyle w:val="a3"/>
        <w:ind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/>
        <w:jc w:val="center"/>
        <w:rPr>
          <w:b/>
          <w:sz w:val="24"/>
          <w:szCs w:val="24"/>
        </w:rPr>
      </w:pPr>
      <w:r w:rsidRPr="00D77A38">
        <w:rPr>
          <w:b/>
          <w:sz w:val="24"/>
          <w:szCs w:val="24"/>
        </w:rPr>
        <w:t>САМОСТОЯТЕЛЬНОЕ ЗАНЯТИЕ</w:t>
      </w:r>
    </w:p>
    <w:p w:rsidR="0089617B" w:rsidRPr="00D77A38" w:rsidRDefault="0089617B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на тему «</w:t>
      </w:r>
      <w:r w:rsidRPr="003A1F0E">
        <w:rPr>
          <w:sz w:val="24"/>
          <w:szCs w:val="24"/>
        </w:rPr>
        <w:t>Патофизиология астматического статуса</w:t>
      </w:r>
      <w:r w:rsidRPr="00D77A38">
        <w:rPr>
          <w:sz w:val="24"/>
          <w:szCs w:val="24"/>
        </w:rPr>
        <w:t>»</w:t>
      </w:r>
    </w:p>
    <w:p w:rsidR="0089617B" w:rsidRPr="00D77A38" w:rsidRDefault="0089617B" w:rsidP="002D3A58">
      <w:pPr>
        <w:pStyle w:val="a3"/>
        <w:ind w:right="-1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Методические указания</w:t>
      </w:r>
    </w:p>
    <w:p w:rsidR="0089617B" w:rsidRPr="00D77A38" w:rsidRDefault="0089617B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для ординаторов по специальности</w:t>
      </w:r>
    </w:p>
    <w:p w:rsidR="0089617B" w:rsidRPr="00D77A38" w:rsidRDefault="0089617B" w:rsidP="00D77A3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«Терапия»</w:t>
      </w:r>
    </w:p>
    <w:p w:rsidR="0089617B" w:rsidRPr="00D77A38" w:rsidRDefault="0089617B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ab/>
        <w:t xml:space="preserve">                                       </w:t>
      </w:r>
    </w:p>
    <w:p w:rsidR="0089617B" w:rsidRPr="00D77A38" w:rsidRDefault="0089617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left="2160" w:right="-1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/>
        <w:jc w:val="both"/>
        <w:rPr>
          <w:sz w:val="24"/>
          <w:szCs w:val="24"/>
        </w:rPr>
      </w:pPr>
    </w:p>
    <w:p w:rsidR="0089617B" w:rsidRPr="00D77A38" w:rsidRDefault="0089617B" w:rsidP="002D3A58">
      <w:pPr>
        <w:pStyle w:val="a3"/>
        <w:ind w:right="-1"/>
        <w:jc w:val="both"/>
        <w:rPr>
          <w:sz w:val="24"/>
          <w:szCs w:val="24"/>
        </w:rPr>
      </w:pPr>
    </w:p>
    <w:p w:rsidR="0089617B" w:rsidRDefault="0089617B" w:rsidP="005E56D5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364A91">
        <w:rPr>
          <w:b/>
          <w:bCs/>
          <w:sz w:val="24"/>
          <w:szCs w:val="24"/>
        </w:rPr>
        <w:t xml:space="preserve">Тема и ее актуальность: </w:t>
      </w:r>
      <w:r w:rsidRPr="003A1F0E">
        <w:rPr>
          <w:sz w:val="24"/>
          <w:szCs w:val="24"/>
        </w:rPr>
        <w:t>Патофизиология астматического статуса</w:t>
      </w:r>
    </w:p>
    <w:p w:rsidR="0089617B" w:rsidRPr="00364A91" w:rsidRDefault="0089617B" w:rsidP="005E56D5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364A91">
        <w:rPr>
          <w:b/>
          <w:bCs/>
          <w:sz w:val="24"/>
          <w:szCs w:val="24"/>
        </w:rPr>
        <w:t xml:space="preserve"> Учебные цели:</w:t>
      </w:r>
      <w:r w:rsidRPr="00364A91">
        <w:rPr>
          <w:sz w:val="24"/>
          <w:szCs w:val="24"/>
        </w:rPr>
        <w:t xml:space="preserve"> ознакомить клинического ординатора с современными данными по </w:t>
      </w:r>
      <w:r>
        <w:rPr>
          <w:sz w:val="24"/>
          <w:szCs w:val="24"/>
        </w:rPr>
        <w:t>патофизиологии</w:t>
      </w:r>
      <w:r w:rsidRPr="003A1F0E">
        <w:rPr>
          <w:sz w:val="24"/>
          <w:szCs w:val="24"/>
        </w:rPr>
        <w:t xml:space="preserve"> астматического статуса</w:t>
      </w:r>
    </w:p>
    <w:p w:rsidR="0089617B" w:rsidRPr="00D77A38" w:rsidRDefault="0089617B" w:rsidP="00D77A38">
      <w:pPr>
        <w:pStyle w:val="a3"/>
        <w:numPr>
          <w:ilvl w:val="0"/>
          <w:numId w:val="7"/>
        </w:numPr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89617B" w:rsidRPr="00D77A38" w:rsidRDefault="0089617B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lastRenderedPageBreak/>
        <w:t xml:space="preserve">Иллюстративный материал и оснащение: таблицы, плакаты, слайды для аппарата </w:t>
      </w:r>
      <w:proofErr w:type="spellStart"/>
      <w:r w:rsidRPr="00D77A38">
        <w:rPr>
          <w:sz w:val="24"/>
          <w:szCs w:val="24"/>
        </w:rPr>
        <w:t>оверхед</w:t>
      </w:r>
      <w:proofErr w:type="spellEnd"/>
      <w:r w:rsidRPr="00D77A38">
        <w:rPr>
          <w:sz w:val="24"/>
          <w:szCs w:val="24"/>
        </w:rPr>
        <w:t>, мультимедийные материалы видеодвойка, ноутбук, интерактивная доска</w:t>
      </w:r>
    </w:p>
    <w:p w:rsidR="0089617B" w:rsidRPr="00D77A38" w:rsidRDefault="0089617B" w:rsidP="002F73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>Вид занятия:</w:t>
      </w:r>
      <w:r w:rsidRPr="00D77A38">
        <w:rPr>
          <w:sz w:val="24"/>
          <w:szCs w:val="24"/>
        </w:rPr>
        <w:t xml:space="preserve"> самостоятельное занятие </w:t>
      </w:r>
    </w:p>
    <w:p w:rsidR="0089617B" w:rsidRPr="00D77A38" w:rsidRDefault="0089617B" w:rsidP="00D77A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Продолжительность занятия:</w:t>
      </w:r>
      <w:r w:rsidRPr="00D77A38">
        <w:rPr>
          <w:b/>
          <w:bCs/>
          <w:sz w:val="24"/>
          <w:szCs w:val="24"/>
        </w:rPr>
        <w:t xml:space="preserve"> </w:t>
      </w:r>
      <w:r w:rsidRPr="00D77A38">
        <w:rPr>
          <w:bCs/>
          <w:sz w:val="24"/>
          <w:szCs w:val="24"/>
        </w:rPr>
        <w:t>3ч</w:t>
      </w:r>
    </w:p>
    <w:p w:rsidR="0089617B" w:rsidRPr="00D77A38" w:rsidRDefault="0089617B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2F7338">
        <w:rPr>
          <w:bCs/>
          <w:sz w:val="24"/>
          <w:szCs w:val="24"/>
        </w:rPr>
        <w:t>6</w:t>
      </w:r>
      <w:r w:rsidRPr="00D77A38">
        <w:rPr>
          <w:b/>
          <w:bCs/>
          <w:sz w:val="24"/>
          <w:szCs w:val="24"/>
        </w:rPr>
        <w:t xml:space="preserve">.  Оснащение: </w:t>
      </w:r>
    </w:p>
    <w:p w:rsidR="0089617B" w:rsidRPr="00D77A38" w:rsidRDefault="0089617B" w:rsidP="002D3A58">
      <w:pPr>
        <w:pStyle w:val="a3"/>
        <w:ind w:left="720" w:right="-1" w:firstLine="0"/>
        <w:jc w:val="both"/>
        <w:rPr>
          <w:b/>
          <w:bCs/>
          <w:sz w:val="24"/>
          <w:szCs w:val="24"/>
        </w:rPr>
      </w:pPr>
      <w:r w:rsidRPr="002F7338">
        <w:rPr>
          <w:bCs/>
          <w:sz w:val="24"/>
          <w:szCs w:val="24"/>
        </w:rPr>
        <w:t>7</w:t>
      </w:r>
      <w:r w:rsidRPr="00D77A38">
        <w:rPr>
          <w:b/>
          <w:bCs/>
          <w:sz w:val="24"/>
          <w:szCs w:val="24"/>
        </w:rPr>
        <w:t>.</w:t>
      </w:r>
      <w:r w:rsidRPr="00D77A38">
        <w:rPr>
          <w:sz w:val="24"/>
          <w:szCs w:val="24"/>
        </w:rPr>
        <w:t xml:space="preserve">  </w:t>
      </w:r>
      <w:r w:rsidRPr="00D77A38">
        <w:rPr>
          <w:b/>
          <w:bCs/>
          <w:sz w:val="24"/>
          <w:szCs w:val="24"/>
        </w:rPr>
        <w:t>Содержание занятия:</w:t>
      </w:r>
    </w:p>
    <w:p w:rsidR="0089617B" w:rsidRDefault="0089617B" w:rsidP="002D3A58">
      <w:pPr>
        <w:pStyle w:val="a3"/>
        <w:ind w:left="720" w:right="-1"/>
        <w:jc w:val="both"/>
        <w:rPr>
          <w:sz w:val="24"/>
          <w:szCs w:val="24"/>
        </w:rPr>
      </w:pPr>
      <w:r w:rsidRPr="003A1F0E">
        <w:rPr>
          <w:sz w:val="24"/>
          <w:szCs w:val="24"/>
        </w:rPr>
        <w:t>Патофизиология астматического статуса</w:t>
      </w:r>
      <w:r w:rsidRPr="00D77A38">
        <w:rPr>
          <w:sz w:val="24"/>
          <w:szCs w:val="24"/>
        </w:rPr>
        <w:t xml:space="preserve"> </w:t>
      </w:r>
    </w:p>
    <w:p w:rsidR="0089617B" w:rsidRPr="00D77A38" w:rsidRDefault="0089617B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7. Самостоятельная работа студентов с литературой</w:t>
      </w:r>
    </w:p>
    <w:p w:rsidR="0089617B" w:rsidRPr="00D77A38" w:rsidRDefault="0089617B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8. Контроль конечного </w:t>
      </w:r>
      <w:proofErr w:type="gramStart"/>
      <w:r w:rsidRPr="00D77A38">
        <w:rPr>
          <w:sz w:val="24"/>
          <w:szCs w:val="24"/>
        </w:rPr>
        <w:t>уровня  усвоения</w:t>
      </w:r>
      <w:proofErr w:type="gramEnd"/>
      <w:r w:rsidRPr="00D77A38">
        <w:rPr>
          <w:sz w:val="24"/>
          <w:szCs w:val="24"/>
        </w:rPr>
        <w:t xml:space="preserve"> темы:</w:t>
      </w:r>
    </w:p>
    <w:p w:rsidR="0089617B" w:rsidRPr="00D77A38" w:rsidRDefault="0089617B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9.Подготовка к выполнению практических </w:t>
      </w:r>
      <w:proofErr w:type="gramStart"/>
      <w:r w:rsidRPr="00D77A38">
        <w:rPr>
          <w:sz w:val="24"/>
          <w:szCs w:val="24"/>
        </w:rPr>
        <w:t>приемов  по</w:t>
      </w:r>
      <w:proofErr w:type="gramEnd"/>
      <w:r w:rsidRPr="00D77A38">
        <w:rPr>
          <w:sz w:val="24"/>
          <w:szCs w:val="24"/>
        </w:rPr>
        <w:t xml:space="preserve"> теме занятия.</w:t>
      </w:r>
    </w:p>
    <w:p w:rsidR="0089617B" w:rsidRPr="00D77A38" w:rsidRDefault="0089617B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10.Материалы для контроля уровня освоения темы: тесты, ситуационные задачи.</w:t>
      </w:r>
    </w:p>
    <w:p w:rsidR="0089617B" w:rsidRPr="00D77A38" w:rsidRDefault="0089617B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  <w:u w:val="single"/>
        </w:rPr>
        <w:t>11. Место проведения самоподготовки:</w:t>
      </w:r>
    </w:p>
    <w:p w:rsidR="0089617B" w:rsidRPr="00D77A38" w:rsidRDefault="0089617B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89617B" w:rsidRPr="00D77A38" w:rsidRDefault="0089617B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12. Литература: </w:t>
      </w:r>
    </w:p>
    <w:p w:rsidR="0089617B" w:rsidRPr="00D77A38" w:rsidRDefault="0089617B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Основная:</w:t>
      </w:r>
    </w:p>
    <w:p w:rsidR="0089617B" w:rsidRDefault="0089617B" w:rsidP="00364A91">
      <w:pPr>
        <w:numPr>
          <w:ilvl w:val="0"/>
          <w:numId w:val="8"/>
        </w:numPr>
        <w:rPr>
          <w:sz w:val="24"/>
          <w:szCs w:val="24"/>
        </w:rPr>
      </w:pPr>
      <w:r w:rsidRPr="003A1F0E">
        <w:rPr>
          <w:bCs/>
          <w:sz w:val="24"/>
          <w:szCs w:val="24"/>
        </w:rPr>
        <w:t>Рациональная фармакотерапия заболеваний</w:t>
      </w:r>
      <w:r w:rsidRPr="003A1F0E">
        <w:rPr>
          <w:sz w:val="24"/>
          <w:szCs w:val="24"/>
        </w:rPr>
        <w:t xml:space="preserve"> органов дыхания: учебное </w:t>
      </w:r>
      <w:proofErr w:type="gramStart"/>
      <w:r w:rsidRPr="003A1F0E">
        <w:rPr>
          <w:sz w:val="24"/>
          <w:szCs w:val="24"/>
        </w:rPr>
        <w:t>пособие  для</w:t>
      </w:r>
      <w:proofErr w:type="gramEnd"/>
      <w:r w:rsidRPr="003A1F0E">
        <w:rPr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3A1F0E">
        <w:rPr>
          <w:sz w:val="24"/>
          <w:szCs w:val="24"/>
        </w:rPr>
        <w:t>Чучалина</w:t>
      </w:r>
      <w:proofErr w:type="spellEnd"/>
      <w:r w:rsidRPr="003A1F0E">
        <w:rPr>
          <w:sz w:val="24"/>
          <w:szCs w:val="24"/>
        </w:rPr>
        <w:t xml:space="preserve">. - М.: </w:t>
      </w:r>
      <w:proofErr w:type="spellStart"/>
      <w:r w:rsidRPr="003A1F0E">
        <w:rPr>
          <w:sz w:val="24"/>
          <w:szCs w:val="24"/>
        </w:rPr>
        <w:t>Литтерра</w:t>
      </w:r>
      <w:proofErr w:type="spellEnd"/>
      <w:r w:rsidRPr="003A1F0E">
        <w:rPr>
          <w:sz w:val="24"/>
          <w:szCs w:val="24"/>
        </w:rPr>
        <w:t xml:space="preserve">, 2007. - 543 с. </w:t>
      </w:r>
    </w:p>
    <w:p w:rsidR="0089617B" w:rsidRPr="00423FCA" w:rsidRDefault="0089617B" w:rsidP="00364A91">
      <w:pPr>
        <w:numPr>
          <w:ilvl w:val="0"/>
          <w:numId w:val="8"/>
        </w:numPr>
        <w:rPr>
          <w:sz w:val="24"/>
          <w:szCs w:val="24"/>
        </w:rPr>
      </w:pPr>
      <w:proofErr w:type="spellStart"/>
      <w:proofErr w:type="gramStart"/>
      <w:r w:rsidRPr="00423FCA">
        <w:rPr>
          <w:b/>
          <w:bCs/>
          <w:sz w:val="24"/>
          <w:szCs w:val="24"/>
        </w:rPr>
        <w:t>Баур</w:t>
      </w:r>
      <w:proofErr w:type="spellEnd"/>
      <w:r w:rsidRPr="00423FCA">
        <w:rPr>
          <w:b/>
          <w:bCs/>
          <w:sz w:val="24"/>
          <w:szCs w:val="24"/>
        </w:rPr>
        <w:t xml:space="preserve">  К.</w:t>
      </w:r>
      <w:proofErr w:type="gramEnd"/>
      <w:r w:rsidRPr="00423FCA">
        <w:rPr>
          <w:sz w:val="24"/>
          <w:szCs w:val="24"/>
        </w:rPr>
        <w:t xml:space="preserve">  Бронхиальная астма и хроническая </w:t>
      </w:r>
      <w:proofErr w:type="spellStart"/>
      <w:r w:rsidRPr="00423FCA">
        <w:rPr>
          <w:sz w:val="24"/>
          <w:szCs w:val="24"/>
        </w:rPr>
        <w:t>обструктивная</w:t>
      </w:r>
      <w:proofErr w:type="spellEnd"/>
      <w:r w:rsidRPr="00423FCA">
        <w:rPr>
          <w:sz w:val="24"/>
          <w:szCs w:val="24"/>
        </w:rPr>
        <w:t xml:space="preserve"> болезнь легких: руководство/ К. </w:t>
      </w:r>
      <w:proofErr w:type="spellStart"/>
      <w:r w:rsidRPr="00423FCA">
        <w:rPr>
          <w:sz w:val="24"/>
          <w:szCs w:val="24"/>
        </w:rPr>
        <w:t>Баур</w:t>
      </w:r>
      <w:proofErr w:type="spellEnd"/>
      <w:r w:rsidRPr="00423FCA">
        <w:rPr>
          <w:sz w:val="24"/>
          <w:szCs w:val="24"/>
        </w:rPr>
        <w:t xml:space="preserve">, А. </w:t>
      </w:r>
      <w:proofErr w:type="spellStart"/>
      <w:r w:rsidRPr="00423FCA">
        <w:rPr>
          <w:sz w:val="24"/>
          <w:szCs w:val="24"/>
        </w:rPr>
        <w:t>Прейссер</w:t>
      </w:r>
      <w:proofErr w:type="spellEnd"/>
      <w:r w:rsidRPr="00423FCA">
        <w:rPr>
          <w:sz w:val="24"/>
          <w:szCs w:val="24"/>
        </w:rPr>
        <w:t xml:space="preserve">; пер. с нем. под ред. И. В Лещенко. - М.: ГЭОТАР- Медиа, </w:t>
      </w:r>
      <w:r w:rsidRPr="00423FCA">
        <w:rPr>
          <w:bCs/>
          <w:color w:val="000000"/>
          <w:sz w:val="24"/>
          <w:szCs w:val="24"/>
        </w:rPr>
        <w:t>2010</w:t>
      </w:r>
      <w:r w:rsidRPr="00423FCA">
        <w:rPr>
          <w:color w:val="000000"/>
          <w:sz w:val="24"/>
          <w:szCs w:val="24"/>
        </w:rPr>
        <w:t>. -</w:t>
      </w:r>
      <w:r w:rsidRPr="00423FCA">
        <w:rPr>
          <w:sz w:val="24"/>
          <w:szCs w:val="24"/>
        </w:rPr>
        <w:t xml:space="preserve"> 192 с. </w:t>
      </w:r>
    </w:p>
    <w:p w:rsidR="0089617B" w:rsidRPr="00423FCA" w:rsidRDefault="0089617B" w:rsidP="00364A91">
      <w:pPr>
        <w:tabs>
          <w:tab w:val="left" w:pos="288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Pr="00423FCA">
        <w:rPr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</w:t>
      </w:r>
      <w:r w:rsidRPr="00423FCA">
        <w:rPr>
          <w:b/>
          <w:bCs/>
          <w:sz w:val="24"/>
          <w:szCs w:val="24"/>
        </w:rPr>
        <w:t xml:space="preserve"> Рациональная фармакотерапия заболеваний</w:t>
      </w:r>
      <w:r w:rsidRPr="00423FCA">
        <w:rPr>
          <w:sz w:val="24"/>
          <w:szCs w:val="24"/>
        </w:rPr>
        <w:t xml:space="preserve"> </w:t>
      </w:r>
      <w:r w:rsidRPr="00423FCA">
        <w:rPr>
          <w:b/>
          <w:sz w:val="24"/>
          <w:szCs w:val="24"/>
        </w:rPr>
        <w:t>органов дыхания</w:t>
      </w:r>
      <w:r w:rsidRPr="00423FCA">
        <w:rPr>
          <w:sz w:val="24"/>
          <w:szCs w:val="24"/>
        </w:rPr>
        <w:t xml:space="preserve">: учебное </w:t>
      </w:r>
      <w:proofErr w:type="gramStart"/>
      <w:r w:rsidRPr="00423FCA">
        <w:rPr>
          <w:sz w:val="24"/>
          <w:szCs w:val="24"/>
        </w:rPr>
        <w:t>пособие  для</w:t>
      </w:r>
      <w:proofErr w:type="gramEnd"/>
      <w:r w:rsidRPr="00423FCA">
        <w:rPr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423FCA">
        <w:rPr>
          <w:sz w:val="24"/>
          <w:szCs w:val="24"/>
        </w:rPr>
        <w:t>Чучалина</w:t>
      </w:r>
      <w:proofErr w:type="spellEnd"/>
      <w:r w:rsidRPr="00423FCA">
        <w:rPr>
          <w:sz w:val="24"/>
          <w:szCs w:val="24"/>
        </w:rPr>
        <w:t xml:space="preserve">. - М.: </w:t>
      </w:r>
      <w:proofErr w:type="spellStart"/>
      <w:r w:rsidRPr="00423FCA">
        <w:rPr>
          <w:sz w:val="24"/>
          <w:szCs w:val="24"/>
        </w:rPr>
        <w:t>Литтерра</w:t>
      </w:r>
      <w:proofErr w:type="spellEnd"/>
      <w:r w:rsidRPr="00423FCA">
        <w:rPr>
          <w:sz w:val="24"/>
          <w:szCs w:val="24"/>
        </w:rPr>
        <w:t>, 2007. - 543 с</w:t>
      </w:r>
    </w:p>
    <w:p w:rsidR="0089617B" w:rsidRPr="00423FCA" w:rsidRDefault="0089617B" w:rsidP="00364A91">
      <w:pPr>
        <w:tabs>
          <w:tab w:val="num" w:pos="540"/>
        </w:tabs>
        <w:rPr>
          <w:sz w:val="24"/>
          <w:szCs w:val="24"/>
        </w:rPr>
      </w:pPr>
      <w:r>
        <w:rPr>
          <w:sz w:val="24"/>
          <w:szCs w:val="24"/>
        </w:rPr>
        <w:t xml:space="preserve">  4. </w:t>
      </w:r>
      <w:r w:rsidRPr="00423FCA">
        <w:rPr>
          <w:sz w:val="24"/>
          <w:szCs w:val="24"/>
        </w:rPr>
        <w:t xml:space="preserve"> </w:t>
      </w:r>
      <w:r w:rsidRPr="00423FCA">
        <w:rPr>
          <w:b/>
          <w:sz w:val="24"/>
          <w:szCs w:val="24"/>
        </w:rPr>
        <w:t>Мухин Н.А.</w:t>
      </w:r>
      <w:r w:rsidRPr="00423FCA">
        <w:rPr>
          <w:bCs/>
          <w:sz w:val="24"/>
          <w:szCs w:val="24"/>
        </w:rPr>
        <w:t xml:space="preserve"> Интерстициальные болезни легких</w:t>
      </w:r>
      <w:r w:rsidRPr="00423FCA">
        <w:rPr>
          <w:sz w:val="24"/>
          <w:szCs w:val="24"/>
        </w:rPr>
        <w:t xml:space="preserve">.  2007: М.: </w:t>
      </w:r>
      <w:proofErr w:type="spellStart"/>
      <w:r w:rsidRPr="00423FCA">
        <w:rPr>
          <w:sz w:val="24"/>
          <w:szCs w:val="24"/>
        </w:rPr>
        <w:t>Литерра</w:t>
      </w:r>
      <w:proofErr w:type="spellEnd"/>
      <w:r w:rsidRPr="00423FCA">
        <w:rPr>
          <w:sz w:val="24"/>
          <w:szCs w:val="24"/>
        </w:rPr>
        <w:t>, 432стр.</w:t>
      </w:r>
    </w:p>
    <w:p w:rsidR="0089617B" w:rsidRPr="00423FCA" w:rsidRDefault="0089617B" w:rsidP="00364A91">
      <w:pPr>
        <w:tabs>
          <w:tab w:val="num" w:pos="540"/>
        </w:tabs>
        <w:rPr>
          <w:sz w:val="24"/>
          <w:szCs w:val="24"/>
        </w:rPr>
      </w:pPr>
      <w:r>
        <w:rPr>
          <w:sz w:val="24"/>
          <w:szCs w:val="24"/>
        </w:rPr>
        <w:t xml:space="preserve">  5</w:t>
      </w:r>
      <w:r w:rsidRPr="00423FCA">
        <w:rPr>
          <w:sz w:val="24"/>
          <w:szCs w:val="24"/>
        </w:rPr>
        <w:t xml:space="preserve">. </w:t>
      </w:r>
      <w:proofErr w:type="gramStart"/>
      <w:r w:rsidRPr="00423FCA">
        <w:rPr>
          <w:b/>
          <w:bCs/>
          <w:sz w:val="24"/>
          <w:szCs w:val="24"/>
        </w:rPr>
        <w:t>Зильбер  Э.</w:t>
      </w:r>
      <w:proofErr w:type="gramEnd"/>
      <w:r w:rsidRPr="00423FCA">
        <w:rPr>
          <w:b/>
          <w:bCs/>
          <w:sz w:val="24"/>
          <w:szCs w:val="24"/>
        </w:rPr>
        <w:t xml:space="preserve"> К.</w:t>
      </w:r>
      <w:r w:rsidRPr="00423FCA">
        <w:rPr>
          <w:sz w:val="24"/>
          <w:szCs w:val="24"/>
        </w:rPr>
        <w:t>. Неотложная пульмонология: руководство/ Э. К. Зильбер. - М.: ГЭОТАР- Медиа, 2009. - 259 с.</w:t>
      </w:r>
    </w:p>
    <w:p w:rsidR="0089617B" w:rsidRPr="00423FCA" w:rsidRDefault="0089617B" w:rsidP="00364A91">
      <w:pPr>
        <w:tabs>
          <w:tab w:val="num" w:pos="540"/>
        </w:tabs>
        <w:rPr>
          <w:sz w:val="24"/>
          <w:szCs w:val="24"/>
        </w:rPr>
      </w:pPr>
      <w:r>
        <w:rPr>
          <w:sz w:val="24"/>
          <w:szCs w:val="24"/>
        </w:rPr>
        <w:t xml:space="preserve">  6</w:t>
      </w:r>
      <w:r w:rsidRPr="00423FCA">
        <w:rPr>
          <w:sz w:val="24"/>
          <w:szCs w:val="24"/>
        </w:rPr>
        <w:t xml:space="preserve">. </w:t>
      </w:r>
      <w:proofErr w:type="spellStart"/>
      <w:r w:rsidRPr="00423FCA">
        <w:rPr>
          <w:b/>
          <w:sz w:val="24"/>
          <w:szCs w:val="24"/>
        </w:rPr>
        <w:t>Ройтберг</w:t>
      </w:r>
      <w:proofErr w:type="spellEnd"/>
      <w:r w:rsidRPr="00423FCA">
        <w:rPr>
          <w:b/>
          <w:sz w:val="24"/>
          <w:szCs w:val="24"/>
        </w:rPr>
        <w:t xml:space="preserve"> Г.Е. </w:t>
      </w:r>
      <w:r w:rsidRPr="00423FCA">
        <w:rPr>
          <w:sz w:val="24"/>
          <w:szCs w:val="24"/>
        </w:rPr>
        <w:t xml:space="preserve"> Внутренние болезни. Система органов дыхания: руководство для врачей/</w:t>
      </w:r>
      <w:r w:rsidRPr="00423FCA">
        <w:rPr>
          <w:b/>
          <w:sz w:val="24"/>
          <w:szCs w:val="24"/>
        </w:rPr>
        <w:t xml:space="preserve">     </w:t>
      </w:r>
      <w:proofErr w:type="spellStart"/>
      <w:r w:rsidRPr="00423FCA">
        <w:rPr>
          <w:sz w:val="24"/>
          <w:szCs w:val="24"/>
        </w:rPr>
        <w:t>Г.Е.Ройтберг</w:t>
      </w:r>
      <w:proofErr w:type="spellEnd"/>
      <w:r w:rsidRPr="00423FCA">
        <w:rPr>
          <w:sz w:val="24"/>
          <w:szCs w:val="24"/>
        </w:rPr>
        <w:t xml:space="preserve">, </w:t>
      </w:r>
      <w:proofErr w:type="spellStart"/>
      <w:proofErr w:type="gramStart"/>
      <w:r w:rsidRPr="00423FCA">
        <w:rPr>
          <w:sz w:val="24"/>
          <w:szCs w:val="24"/>
        </w:rPr>
        <w:t>А.В.Струтынский</w:t>
      </w:r>
      <w:proofErr w:type="spellEnd"/>
      <w:r w:rsidRPr="00423FCA">
        <w:rPr>
          <w:sz w:val="24"/>
          <w:szCs w:val="24"/>
        </w:rPr>
        <w:t>.-</w:t>
      </w:r>
      <w:proofErr w:type="gramEnd"/>
      <w:r w:rsidRPr="00423FCA">
        <w:rPr>
          <w:sz w:val="24"/>
          <w:szCs w:val="24"/>
        </w:rPr>
        <w:t xml:space="preserve"> М.: БИНОМ, 2005.- 468 с.</w:t>
      </w:r>
    </w:p>
    <w:p w:rsidR="0089617B" w:rsidRDefault="0089617B" w:rsidP="00364A91">
      <w:pPr>
        <w:tabs>
          <w:tab w:val="num" w:pos="540"/>
        </w:tabs>
        <w:rPr>
          <w:sz w:val="24"/>
          <w:szCs w:val="24"/>
        </w:rPr>
      </w:pPr>
      <w:r>
        <w:rPr>
          <w:sz w:val="24"/>
          <w:szCs w:val="24"/>
        </w:rPr>
        <w:t xml:space="preserve">  7</w:t>
      </w:r>
      <w:r w:rsidRPr="00423FCA">
        <w:rPr>
          <w:sz w:val="24"/>
          <w:szCs w:val="24"/>
        </w:rPr>
        <w:t xml:space="preserve">. </w:t>
      </w:r>
      <w:r w:rsidRPr="00423FCA">
        <w:rPr>
          <w:b/>
          <w:bCs/>
          <w:sz w:val="24"/>
          <w:szCs w:val="24"/>
        </w:rPr>
        <w:t>Респираторная медицина</w:t>
      </w:r>
      <w:r w:rsidRPr="00423FCA">
        <w:rPr>
          <w:sz w:val="24"/>
          <w:szCs w:val="24"/>
        </w:rPr>
        <w:t xml:space="preserve">: в 2-х </w:t>
      </w:r>
      <w:proofErr w:type="gramStart"/>
      <w:r w:rsidRPr="00423FCA">
        <w:rPr>
          <w:sz w:val="24"/>
          <w:szCs w:val="24"/>
        </w:rPr>
        <w:t>т. :</w:t>
      </w:r>
      <w:proofErr w:type="gramEnd"/>
      <w:r w:rsidRPr="00423FCA">
        <w:rPr>
          <w:sz w:val="24"/>
          <w:szCs w:val="24"/>
        </w:rPr>
        <w:t xml:space="preserve"> руководство : учебное пособие для системы </w:t>
      </w:r>
      <w:proofErr w:type="spellStart"/>
      <w:r w:rsidRPr="00423FCA">
        <w:rPr>
          <w:sz w:val="24"/>
          <w:szCs w:val="24"/>
        </w:rPr>
        <w:t>послевуз</w:t>
      </w:r>
      <w:proofErr w:type="spellEnd"/>
      <w:r w:rsidRPr="00423FCA">
        <w:rPr>
          <w:sz w:val="24"/>
          <w:szCs w:val="24"/>
        </w:rPr>
        <w:t xml:space="preserve">. проф. образования врачей  / под ред. А. Г. </w:t>
      </w:r>
      <w:proofErr w:type="spellStart"/>
      <w:r w:rsidRPr="00423FCA">
        <w:rPr>
          <w:sz w:val="24"/>
          <w:szCs w:val="24"/>
        </w:rPr>
        <w:t>Чучалина</w:t>
      </w:r>
      <w:proofErr w:type="spellEnd"/>
      <w:r w:rsidRPr="00423FCA">
        <w:rPr>
          <w:sz w:val="24"/>
          <w:szCs w:val="24"/>
        </w:rPr>
        <w:t xml:space="preserve">. - М.: ГЭОТАР-Медиа, 2007. -  </w:t>
      </w:r>
      <w:r w:rsidRPr="00423FCA">
        <w:rPr>
          <w:b/>
          <w:bCs/>
          <w:sz w:val="24"/>
          <w:szCs w:val="24"/>
        </w:rPr>
        <w:t xml:space="preserve">Т. </w:t>
      </w:r>
      <w:proofErr w:type="gramStart"/>
      <w:r w:rsidRPr="00423FCA">
        <w:rPr>
          <w:b/>
          <w:bCs/>
          <w:sz w:val="24"/>
          <w:szCs w:val="24"/>
        </w:rPr>
        <w:t>1</w:t>
      </w:r>
      <w:r w:rsidRPr="00423FCA">
        <w:rPr>
          <w:sz w:val="24"/>
          <w:szCs w:val="24"/>
        </w:rPr>
        <w:t xml:space="preserve">  -</w:t>
      </w:r>
      <w:proofErr w:type="gramEnd"/>
      <w:r w:rsidRPr="00423FCA">
        <w:rPr>
          <w:sz w:val="24"/>
          <w:szCs w:val="24"/>
        </w:rPr>
        <w:t xml:space="preserve"> 797 с.:</w:t>
      </w:r>
    </w:p>
    <w:p w:rsidR="0089617B" w:rsidRDefault="0089617B" w:rsidP="002D3A58">
      <w:pPr>
        <w:pStyle w:val="a3"/>
        <w:ind w:left="720" w:right="-1" w:firstLine="0"/>
        <w:jc w:val="both"/>
      </w:pPr>
    </w:p>
    <w:p w:rsidR="0089617B" w:rsidRDefault="0089617B" w:rsidP="002D3A58">
      <w:pPr>
        <w:pStyle w:val="a3"/>
        <w:ind w:left="720" w:right="-1" w:firstLine="0"/>
        <w:jc w:val="both"/>
      </w:pPr>
    </w:p>
    <w:p w:rsidR="0089617B" w:rsidRDefault="0089617B" w:rsidP="002D3A58">
      <w:pPr>
        <w:pStyle w:val="a3"/>
        <w:ind w:right="-1" w:firstLine="0"/>
        <w:jc w:val="both"/>
      </w:pPr>
    </w:p>
    <w:sectPr w:rsidR="0089617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173C"/>
    <w:multiLevelType w:val="hybridMultilevel"/>
    <w:tmpl w:val="D5F0ECA0"/>
    <w:lvl w:ilvl="0" w:tplc="63E819D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30C569B"/>
    <w:multiLevelType w:val="singleLevel"/>
    <w:tmpl w:val="9B14E1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2D3A1F"/>
    <w:rsid w:val="002D3A58"/>
    <w:rsid w:val="002E1BC9"/>
    <w:rsid w:val="002F04C8"/>
    <w:rsid w:val="002F7338"/>
    <w:rsid w:val="00364A91"/>
    <w:rsid w:val="003A1F0E"/>
    <w:rsid w:val="00423FCA"/>
    <w:rsid w:val="00425A0E"/>
    <w:rsid w:val="005E56D5"/>
    <w:rsid w:val="006644AE"/>
    <w:rsid w:val="0089617B"/>
    <w:rsid w:val="008D6C50"/>
    <w:rsid w:val="00A67475"/>
    <w:rsid w:val="00C9516E"/>
    <w:rsid w:val="00CD7BB5"/>
    <w:rsid w:val="00CF1BF2"/>
    <w:rsid w:val="00D7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84A922"/>
  <w15:docId w15:val="{F0C44F3C-4520-4D7B-9ABF-F1E2D034B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77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2F7338"/>
    <w:rPr>
      <w:rFonts w:cs="Times New Roman"/>
      <w:color w:val="0000FF"/>
      <w:u w:val="single"/>
    </w:rPr>
  </w:style>
  <w:style w:type="paragraph" w:styleId="a9">
    <w:name w:val="Subtitle"/>
    <w:basedOn w:val="a"/>
    <w:next w:val="a"/>
    <w:link w:val="aa"/>
    <w:uiPriority w:val="99"/>
    <w:qFormat/>
    <w:rsid w:val="002F7338"/>
    <w:pPr>
      <w:spacing w:after="60" w:line="276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link w:val="a9"/>
    <w:uiPriority w:val="99"/>
    <w:locked/>
    <w:rsid w:val="002F7338"/>
    <w:rPr>
      <w:rFonts w:ascii="Cambria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4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2012-07-09T06:29:00Z</dcterms:created>
  <dcterms:modified xsi:type="dcterms:W3CDTF">2018-11-06T13:37:00Z</dcterms:modified>
</cp:coreProperties>
</file>